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99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EXODUS 25 - 31 CHEAT SHEET FOR THE SYMBOLISM OF THE TABERNACLE</w:t>
      </w:r>
    </w:p>
    <w:p w:rsidR="00000000" w:rsidDel="00000000" w:rsidP="00000000" w:rsidRDefault="00000000" w:rsidRPr="00000000" w14:paraId="00000002">
      <w:pPr>
        <w:ind w:left="-720" w:right="-9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-720" w:right="-99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MATERIAL AND COLOR </w:t>
        <w:tab/>
      </w: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SYMBOLISM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GOLD……………………………THE DEITY AND GLORY OF JESUS CHRIST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SILVER…………………………. ATONEMENT (EXODUS 30:13-16)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BRASS……………………… JUDGEMENT (LEV. 20:19; NUM 21:8-9; DEUT. 28:23)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BLUE………………… THE HEAVENLY ONE (ATMOSPHERIC HEAVENS ARE BLUE)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PURPLE………………THE ROYAL ONE (THIS IS KNOWN AS A ROYAL COLOR)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SCARLET…………….THE SUFFERING SERVANT (ATONING BLOOD)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FINE LINEN………….THE RIGHTEOUSNESS OF SAINTS (REV 19:8)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GOATS HAIR………....PRIMARILY THE FATAL SIN OF MAN (ROM 5:12)</w:t>
      </w:r>
    </w:p>
    <w:p w:rsidR="00000000" w:rsidDel="00000000" w:rsidP="00000000" w:rsidRDefault="00000000" w:rsidRPr="00000000" w14:paraId="0000000C">
      <w:p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  <w:tab/>
        <w:tab/>
        <w:tab/>
        <w:tab/>
        <w:t xml:space="preserve">     PLUS THE SIN OFFERING (ISA 53:10; 2 COR. 5:21)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RAM’S SKIN DYED RED…………..CONSECRATION - OBEDIENT TO DEATH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BADGER’S SKINS………………….UNLIMITED PROTECTION IN CHRIST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SHITTIM WOOD………INCORRUPTIBLE HUMANITY OF CHRIST (PS. 16:10B)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OIL………………………………TYPIFIES THE HOLY SPIRIT (SPIRIT OF CHRIST)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SWEET SPICES………… JESUS BEAUTIFUL, FRAGRANT LIFE (EX 30:34-38)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VEIL……………………… THIS IS TO SAY HIS FLESH (HEB 10:20)</w:t>
      </w:r>
    </w:p>
    <w:p w:rsidR="00000000" w:rsidDel="00000000" w:rsidP="00000000" w:rsidRDefault="00000000" w:rsidRPr="00000000" w14:paraId="00000013">
      <w:p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-720" w:right="-99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NUMBER AND MEASUREMENT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SYMBOLISM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……………………………………………...UNITY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 ……………………FELLOWSHIP; UNION WITH CHRIST; TWO ARE WITNESS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THREE………………….THE TRINITY OR TRIUNE GODHEAD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FOUR…………………..EARTH (FOUR WINDS; FOUR CORNERS OF EARTH)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FIVE…………………...GRACE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SIX……………………..MAN; HUMAN WEAKNESS (SHORT OF PERFECTION - ROM 3:23)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SEVEN……………….. PERFECTION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EIGHT………………...NEW BEGINNING (FOR NOAH THE NEW WORLD BEGAN WITH EIGHT;    A NEW WEEK BEGIN ON THE EIGHT DAY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NINE………………….SPIRITUAL FRUIT (GAL 5)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TEN…………………..RESPONSIBILITY ON EARTH; COMPLETENESS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ELEVEN……………..HUMAN FAILURE; CONFUSION; JUDGEMENT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TWELVE……………..NUMBER OF EARTHLY GOVERNMENT (12 TRIBES, 12 APOSTLES)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FORTY………………..TESTING; PROBATION; (JONAH 3:4; LUKE 4:2)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FIFTY ……………….. YEAR OF JUBILEE (LEV 25:8-17)</w:t>
      </w:r>
    </w:p>
    <w:p w:rsidR="00000000" w:rsidDel="00000000" w:rsidP="00000000" w:rsidRDefault="00000000" w:rsidRPr="00000000" w14:paraId="00000023">
      <w:p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C. MEASUREMENTS INVOLVING HALF CUBITS, EACH HALF CUBIT BECOMES A UNIT OF MEASURE.</w:t>
      </w:r>
      <w:r w:rsidDel="00000000" w:rsidR="00000000" w:rsidRPr="00000000">
        <w:rPr>
          <w:sz w:val="24"/>
          <w:szCs w:val="24"/>
          <w:rtl w:val="0"/>
        </w:rPr>
        <w:t xml:space="preserve">  FOR EXAMPLE:</w:t>
      </w:r>
    </w:p>
    <w:p w:rsidR="00000000" w:rsidDel="00000000" w:rsidP="00000000" w:rsidRDefault="00000000" w:rsidRPr="00000000" w14:paraId="00000025">
      <w:p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1 ½ CUBITS = THREE HALF CUBITS (THUS THREE = TRINITY)</w:t>
      </w:r>
    </w:p>
    <w:p w:rsidR="00000000" w:rsidDel="00000000" w:rsidP="00000000" w:rsidRDefault="00000000" w:rsidRPr="00000000" w14:paraId="00000026">
      <w:p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2 ½ CUBITS= FIVE HALF CUBITS (FIVE = GRACE)</w:t>
      </w:r>
    </w:p>
    <w:p w:rsidR="00000000" w:rsidDel="00000000" w:rsidP="00000000" w:rsidRDefault="00000000" w:rsidRPr="00000000" w14:paraId="00000027">
      <w:p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8">
      <w:pPr>
        <w:spacing w:line="360" w:lineRule="auto"/>
        <w:ind w:left="-720" w:right="-9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88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